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AB4DA" w14:textId="722CB79B" w:rsidR="00CE75F0" w:rsidRDefault="00CE75F0" w:rsidP="00CE75F0">
      <w:pPr>
        <w:rPr>
          <w:bCs/>
        </w:rPr>
      </w:pPr>
      <w:bookmarkStart w:id="0" w:name="_GoBack"/>
      <w:bookmarkEnd w:id="0"/>
      <w:r w:rsidRPr="00E14ECA">
        <w:rPr>
          <w:b/>
        </w:rPr>
        <w:t>Contact:</w:t>
      </w:r>
      <w:r>
        <w:rPr>
          <w:bCs/>
        </w:rPr>
        <w:t xml:space="preserve"> </w:t>
      </w:r>
      <w:r w:rsidR="006803BE">
        <w:rPr>
          <w:bCs/>
        </w:rPr>
        <w:t>Kevin Bragaw</w:t>
      </w:r>
    </w:p>
    <w:p w14:paraId="35C04D1C" w14:textId="0E9C6B49" w:rsidR="00CE75F0" w:rsidRDefault="00CE75F0" w:rsidP="00CE75F0">
      <w:pPr>
        <w:rPr>
          <w:bCs/>
        </w:rPr>
      </w:pPr>
      <w:r w:rsidRPr="00E14ECA">
        <w:rPr>
          <w:b/>
        </w:rPr>
        <w:t>Title</w:t>
      </w:r>
      <w:r w:rsidR="00112098" w:rsidRPr="00E14ECA">
        <w:rPr>
          <w:b/>
        </w:rPr>
        <w:t>:</w:t>
      </w:r>
      <w:r w:rsidR="00112098">
        <w:rPr>
          <w:bCs/>
        </w:rPr>
        <w:t xml:space="preserve"> </w:t>
      </w:r>
      <w:r w:rsidR="006803BE">
        <w:rPr>
          <w:bCs/>
        </w:rPr>
        <w:t>Executive Director, Society for Clinical Trials</w:t>
      </w:r>
    </w:p>
    <w:p w14:paraId="1536D117" w14:textId="49E42086" w:rsidR="00CE75F0" w:rsidRDefault="00CE75F0" w:rsidP="00CE75F0">
      <w:pPr>
        <w:rPr>
          <w:bCs/>
        </w:rPr>
      </w:pPr>
      <w:r w:rsidRPr="00E14ECA">
        <w:rPr>
          <w:b/>
        </w:rPr>
        <w:t>E-mail</w:t>
      </w:r>
      <w:r w:rsidR="00E14ECA" w:rsidRPr="00E14ECA">
        <w:rPr>
          <w:b/>
        </w:rPr>
        <w:t>:</w:t>
      </w:r>
      <w:r>
        <w:rPr>
          <w:bCs/>
        </w:rPr>
        <w:t xml:space="preserve"> </w:t>
      </w:r>
      <w:hyperlink r:id="rId9" w:history="1">
        <w:r w:rsidR="006803BE" w:rsidRPr="00A4679C">
          <w:rPr>
            <w:rStyle w:val="Hyperlink"/>
          </w:rPr>
          <w:t>kevinbragaw@sctweb.org</w:t>
        </w:r>
      </w:hyperlink>
      <w:r w:rsidR="006803BE">
        <w:t xml:space="preserve"> </w:t>
      </w:r>
      <w:r w:rsidRPr="00E14ECA">
        <w:rPr>
          <w:b/>
        </w:rPr>
        <w:t>Phone</w:t>
      </w:r>
      <w:r w:rsidR="00E14ECA" w:rsidRPr="00E14ECA">
        <w:rPr>
          <w:b/>
        </w:rPr>
        <w:t>:</w:t>
      </w:r>
      <w:r w:rsidR="004A46CE">
        <w:rPr>
          <w:bCs/>
        </w:rPr>
        <w:t xml:space="preserve"> </w:t>
      </w:r>
      <w:r w:rsidR="006803BE">
        <w:t>847-725-2286</w:t>
      </w:r>
    </w:p>
    <w:p w14:paraId="63077B35" w14:textId="77777777" w:rsidR="00CE75F0" w:rsidRPr="00112098" w:rsidRDefault="00CE75F0" w:rsidP="00112098">
      <w:pPr>
        <w:rPr>
          <w:bCs/>
        </w:rPr>
      </w:pPr>
    </w:p>
    <w:p w14:paraId="556ABF32" w14:textId="392EAC03" w:rsidR="00B23343" w:rsidRDefault="005263B8">
      <w:pPr>
        <w:jc w:val="center"/>
        <w:rPr>
          <w:b/>
        </w:rPr>
      </w:pPr>
      <w:r>
        <w:rPr>
          <w:b/>
        </w:rPr>
        <w:t xml:space="preserve">The PALM Trial </w:t>
      </w:r>
      <w:r w:rsidR="0010471B">
        <w:rPr>
          <w:b/>
        </w:rPr>
        <w:t>honored with</w:t>
      </w:r>
      <w:r w:rsidR="00B23343">
        <w:rPr>
          <w:b/>
        </w:rPr>
        <w:t xml:space="preserve"> </w:t>
      </w:r>
      <w:r w:rsidR="00C15FC6">
        <w:rPr>
          <w:b/>
        </w:rPr>
        <w:t>t</w:t>
      </w:r>
      <w:r w:rsidR="00593909">
        <w:rPr>
          <w:b/>
        </w:rPr>
        <w:t>he Society for Clinical Trials’</w:t>
      </w:r>
    </w:p>
    <w:p w14:paraId="4698940D" w14:textId="512029F3" w:rsidR="00E77617" w:rsidRDefault="0064385A">
      <w:pPr>
        <w:jc w:val="center"/>
        <w:rPr>
          <w:b/>
        </w:rPr>
      </w:pPr>
      <w:r>
        <w:rPr>
          <w:b/>
        </w:rPr>
        <w:t>p</w:t>
      </w:r>
      <w:r w:rsidR="0066408E">
        <w:rPr>
          <w:b/>
        </w:rPr>
        <w:t xml:space="preserve">restigious </w:t>
      </w:r>
      <w:r w:rsidR="00DA50E9">
        <w:rPr>
          <w:b/>
        </w:rPr>
        <w:t>David Sackett Trial of the Year Award</w:t>
      </w:r>
      <w:r w:rsidR="00593909">
        <w:rPr>
          <w:b/>
        </w:rPr>
        <w:t xml:space="preserve"> for 2020</w:t>
      </w:r>
    </w:p>
    <w:p w14:paraId="66748026" w14:textId="77777777" w:rsidR="00E77617" w:rsidRPr="00B656FF" w:rsidRDefault="00E77617">
      <w:pPr>
        <w:jc w:val="both"/>
        <w:rPr>
          <w:b/>
        </w:rPr>
      </w:pPr>
    </w:p>
    <w:p w14:paraId="1E65324F" w14:textId="16AE8A1E" w:rsidR="00E77617" w:rsidRDefault="00E973B9" w:rsidP="00112098">
      <w:pPr>
        <w:pStyle w:val="NormalWeb"/>
        <w:shd w:val="clear" w:color="auto" w:fill="FFFFFF"/>
      </w:pPr>
      <w:r>
        <w:t xml:space="preserve">Arlington Heights, Ill., April 15, 2020 -- </w:t>
      </w:r>
      <w:r w:rsidR="00593909" w:rsidRPr="00CD58B1">
        <w:t>The Society for Clinical Trials</w:t>
      </w:r>
      <w:r w:rsidR="00C8543D" w:rsidRPr="00CD58B1">
        <w:t xml:space="preserve"> (SCT)</w:t>
      </w:r>
      <w:r w:rsidR="00593909" w:rsidRPr="00CD58B1">
        <w:t xml:space="preserve"> is pleased to announce that the</w:t>
      </w:r>
      <w:r w:rsidR="00CE75F0">
        <w:t xml:space="preserve"> prestigious</w:t>
      </w:r>
      <w:r w:rsidR="00593909" w:rsidRPr="00CD58B1">
        <w:t xml:space="preserve"> </w:t>
      </w:r>
      <w:r w:rsidR="00593909" w:rsidRPr="00CD58B1">
        <w:rPr>
          <w:lang w:val="en-US"/>
        </w:rPr>
        <w:t xml:space="preserve">David Sackett Trial of the Year Award for 2020 has been awarded to </w:t>
      </w:r>
      <w:r w:rsidR="00F06213">
        <w:rPr>
          <w:lang w:val="en-US"/>
        </w:rPr>
        <w:t>t</w:t>
      </w:r>
      <w:r w:rsidR="00CE75F0" w:rsidRPr="00CD58B1">
        <w:t>he Pamoja Tulinde Maisha (PALM [“Together Save Lives”] in the Kiswahili language) trial</w:t>
      </w:r>
      <w:r w:rsidR="00CE75F0">
        <w:t>,</w:t>
      </w:r>
      <w:r w:rsidR="00CE75F0" w:rsidRPr="00CD58B1">
        <w:rPr>
          <w:lang w:val="en-US"/>
        </w:rPr>
        <w:t xml:space="preserve"> </w:t>
      </w:r>
      <w:r w:rsidR="00593909" w:rsidRPr="00CD58B1">
        <w:rPr>
          <w:lang w:val="en-US"/>
        </w:rPr>
        <w:t xml:space="preserve">an international group of investigators for their work in identifying </w:t>
      </w:r>
      <w:r w:rsidR="00A80AF9" w:rsidRPr="00CD58B1">
        <w:rPr>
          <w:lang w:val="en-US"/>
        </w:rPr>
        <w:t xml:space="preserve">safe </w:t>
      </w:r>
      <w:r w:rsidR="00593909" w:rsidRPr="00CD58B1">
        <w:rPr>
          <w:lang w:val="en-US"/>
        </w:rPr>
        <w:t xml:space="preserve">effective therapies for Ebola – </w:t>
      </w:r>
      <w:r w:rsidR="00593909" w:rsidRPr="001C072C">
        <w:t>a</w:t>
      </w:r>
      <w:r w:rsidR="00593909" w:rsidRPr="00C85BE9">
        <w:t xml:space="preserve"> highly deadly hemorrhagic fever virus</w:t>
      </w:r>
      <w:r w:rsidR="00593909" w:rsidRPr="00CD58B1">
        <w:t>.</w:t>
      </w:r>
      <w:r w:rsidR="00FA2A47" w:rsidRPr="00CD58B1">
        <w:t xml:space="preserve">  </w:t>
      </w:r>
    </w:p>
    <w:p w14:paraId="5B6015A7" w14:textId="77777777" w:rsidR="00CE75F0" w:rsidRPr="00CD58B1" w:rsidRDefault="00CE75F0" w:rsidP="00112098">
      <w:pPr>
        <w:pStyle w:val="NormalWeb"/>
        <w:shd w:val="clear" w:color="auto" w:fill="FFFFFF"/>
      </w:pPr>
    </w:p>
    <w:p w14:paraId="7BCBF201" w14:textId="5C121DB9" w:rsidR="00C8543D" w:rsidRDefault="00FA2A47" w:rsidP="00112098">
      <w:pPr>
        <w:pStyle w:val="NormalWeb"/>
        <w:shd w:val="clear" w:color="auto" w:fill="FFFFFF"/>
      </w:pPr>
      <w:r w:rsidRPr="00CD58B1">
        <w:t>“</w:t>
      </w:r>
      <w:r w:rsidR="00A80AF9" w:rsidRPr="00CD58B1">
        <w:t xml:space="preserve">Amid the </w:t>
      </w:r>
      <w:r w:rsidR="009F7534" w:rsidRPr="00CD58B1">
        <w:t xml:space="preserve">current </w:t>
      </w:r>
      <w:r w:rsidRPr="00CD58B1">
        <w:t xml:space="preserve">global </w:t>
      </w:r>
      <w:r w:rsidR="00A80AF9" w:rsidRPr="00CD58B1">
        <w:t xml:space="preserve">burden </w:t>
      </w:r>
      <w:r w:rsidRPr="00CD58B1">
        <w:t xml:space="preserve">of COVID-19, the PALM trial not only highlights the critical importance of conducting rigorous clinical trials </w:t>
      </w:r>
      <w:r w:rsidR="009F7534" w:rsidRPr="00CD58B1">
        <w:t xml:space="preserve">to </w:t>
      </w:r>
      <w:r w:rsidR="00A80AF9" w:rsidRPr="00CD58B1">
        <w:t>establish effective</w:t>
      </w:r>
      <w:r w:rsidR="009F7534" w:rsidRPr="00CD58B1">
        <w:t xml:space="preserve"> therapies </w:t>
      </w:r>
      <w:r w:rsidRPr="00CD58B1">
        <w:t>but also the necessary interdisciplinary and collaborative</w:t>
      </w:r>
      <w:r w:rsidR="009F7534" w:rsidRPr="00CD58B1">
        <w:t xml:space="preserve"> resolve to successfully execute clinical trials under urgent circumstances</w:t>
      </w:r>
      <w:r w:rsidR="00CE75F0">
        <w:t>,</w:t>
      </w:r>
      <w:r w:rsidR="009F7534" w:rsidRPr="00CD58B1">
        <w:t xml:space="preserve">” said </w:t>
      </w:r>
      <w:r w:rsidR="00427CD3">
        <w:t>Dr.</w:t>
      </w:r>
      <w:r w:rsidR="0010471B">
        <w:t xml:space="preserve"> </w:t>
      </w:r>
      <w:r w:rsidR="009F7534" w:rsidRPr="00CD58B1">
        <w:t>Dean Fergusson,</w:t>
      </w:r>
      <w:r w:rsidR="007356F5">
        <w:t xml:space="preserve"> Ottawa Hospital Research Institute</w:t>
      </w:r>
      <w:r w:rsidR="00427CD3">
        <w:t>, President of SCT</w:t>
      </w:r>
      <w:r w:rsidR="009F7534" w:rsidRPr="00CD58B1">
        <w:t xml:space="preserve">. </w:t>
      </w:r>
    </w:p>
    <w:p w14:paraId="0DA80C8D" w14:textId="77777777" w:rsidR="00CE75F0" w:rsidRPr="00CD58B1" w:rsidRDefault="00CE75F0" w:rsidP="00112098">
      <w:pPr>
        <w:pStyle w:val="NormalWeb"/>
        <w:shd w:val="clear" w:color="auto" w:fill="FFFFFF"/>
      </w:pPr>
    </w:p>
    <w:p w14:paraId="72B9C47B" w14:textId="1FFA1753" w:rsidR="00593909" w:rsidRDefault="00667F3A" w:rsidP="00112098">
      <w:r w:rsidRPr="00667F3A">
        <w:t xml:space="preserve">During </w:t>
      </w:r>
      <w:r w:rsidR="006A01B8">
        <w:t xml:space="preserve">the </w:t>
      </w:r>
      <w:r w:rsidR="00CE75F0">
        <w:t xml:space="preserve">second </w:t>
      </w:r>
      <w:r w:rsidR="006A01B8">
        <w:t>largest Ebola outbreak declared on August 1</w:t>
      </w:r>
      <w:r w:rsidR="006A01B8" w:rsidRPr="0038100F">
        <w:rPr>
          <w:vertAlign w:val="superscript"/>
        </w:rPr>
        <w:t>st</w:t>
      </w:r>
      <w:r w:rsidR="006A01B8">
        <w:t xml:space="preserve">, 2018 in the Democratic Republic of Congo, </w:t>
      </w:r>
      <w:r w:rsidRPr="00667F3A">
        <w:t xml:space="preserve">2,196 </w:t>
      </w:r>
      <w:r>
        <w:t>of 3</w:t>
      </w:r>
      <w:r w:rsidR="00CE75F0">
        <w:t>,</w:t>
      </w:r>
      <w:r>
        <w:t xml:space="preserve">296 cases </w:t>
      </w:r>
      <w:r w:rsidRPr="00667F3A">
        <w:t>(67</w:t>
      </w:r>
      <w:r w:rsidR="00E7264F">
        <w:t xml:space="preserve"> percent</w:t>
      </w:r>
      <w:r w:rsidRPr="00667F3A">
        <w:t>) d</w:t>
      </w:r>
      <w:r>
        <w:t>ied</w:t>
      </w:r>
      <w:r w:rsidR="006A01B8">
        <w:t xml:space="preserve"> as reported on November 17</w:t>
      </w:r>
      <w:r w:rsidR="006A01B8" w:rsidRPr="0038100F">
        <w:rPr>
          <w:vertAlign w:val="superscript"/>
        </w:rPr>
        <w:t>th</w:t>
      </w:r>
      <w:r w:rsidR="006A01B8">
        <w:t>,</w:t>
      </w:r>
      <w:r w:rsidR="00CE75F0">
        <w:t xml:space="preserve"> </w:t>
      </w:r>
      <w:r w:rsidR="006A01B8">
        <w:t>2019</w:t>
      </w:r>
      <w:r>
        <w:t>.</w:t>
      </w:r>
      <w:r w:rsidR="006A01B8">
        <w:t xml:space="preserve"> N</w:t>
      </w:r>
      <w:r>
        <w:t xml:space="preserve">o </w:t>
      </w:r>
      <w:r w:rsidR="006D50B1">
        <w:t>known t</w:t>
      </w:r>
      <w:r w:rsidR="006A01B8">
        <w:t>herapeutic countermeasures were licensed at the beginning of this outbreak</w:t>
      </w:r>
      <w:r w:rsidR="006D50B1">
        <w:t>. Clinical trials evaluating interventions for Ebola are difficult to conduct due to the unpredictable and episodic nature of the disease</w:t>
      </w:r>
      <w:r>
        <w:t xml:space="preserve"> and the lack of research infrastructure in outbreak locations</w:t>
      </w:r>
      <w:r w:rsidR="006D50B1">
        <w:t xml:space="preserve">. </w:t>
      </w:r>
    </w:p>
    <w:p w14:paraId="5BB38B0F" w14:textId="77777777" w:rsidR="00593909" w:rsidRDefault="00593909" w:rsidP="00112098"/>
    <w:p w14:paraId="3C6097D1" w14:textId="4F954B5C" w:rsidR="00624324" w:rsidRDefault="006D50B1" w:rsidP="00ED3457">
      <w:r>
        <w:t>The PALM trial evaluated f</w:t>
      </w:r>
      <w:r w:rsidR="006B14DF">
        <w:t xml:space="preserve">our investigational therapies for Ebola </w:t>
      </w:r>
      <w:r w:rsidR="007B2283">
        <w:t xml:space="preserve">during the outbreak </w:t>
      </w:r>
      <w:r w:rsidR="006B14DF">
        <w:t>in the Democratic Republic</w:t>
      </w:r>
      <w:r>
        <w:t xml:space="preserve"> </w:t>
      </w:r>
      <w:r w:rsidR="006B14DF">
        <w:t xml:space="preserve">of </w:t>
      </w:r>
      <w:r w:rsidR="007B2283">
        <w:t xml:space="preserve">the </w:t>
      </w:r>
      <w:r w:rsidR="006B14DF">
        <w:t xml:space="preserve">Congo. Patients of any age who </w:t>
      </w:r>
      <w:r w:rsidR="00AB30F0">
        <w:t xml:space="preserve">had a </w:t>
      </w:r>
      <w:r w:rsidR="006B14DF">
        <w:t>positive result for Ebola virus were enrolled. All patients received standard care and were randomly assigned in</w:t>
      </w:r>
      <w:r>
        <w:t xml:space="preserve"> </w:t>
      </w:r>
      <w:r w:rsidR="006B14DF">
        <w:t>a 1:1:1:1 ratio to</w:t>
      </w:r>
      <w:r w:rsidR="00AB30F0">
        <w:t xml:space="preserve"> one of four experimental drugs:</w:t>
      </w:r>
      <w:r w:rsidR="006B14DF">
        <w:t xml:space="preserve"> intravenous administration of the t</w:t>
      </w:r>
      <w:r>
        <w:t xml:space="preserve">riple monoclonal antibody ZMapp </w:t>
      </w:r>
      <w:r w:rsidR="006B14DF">
        <w:t>(the control group), the antiviral agent remdesivir, the single monoclo</w:t>
      </w:r>
      <w:r>
        <w:t xml:space="preserve">nal antibody </w:t>
      </w:r>
      <w:r w:rsidR="006B14DF">
        <w:t>MAb114, or the triple monoclonal antibody REGN-EB3.</w:t>
      </w:r>
      <w:r>
        <w:t xml:space="preserve"> </w:t>
      </w:r>
      <w:r w:rsidR="003354AA">
        <w:t>On</w:t>
      </w:r>
      <w:r w:rsidR="007B2283">
        <w:t xml:space="preserve"> </w:t>
      </w:r>
      <w:r w:rsidR="007B2283" w:rsidRPr="007B2283">
        <w:t>Augus</w:t>
      </w:r>
      <w:r w:rsidR="007B2283">
        <w:t>t</w:t>
      </w:r>
      <w:r w:rsidR="006A01B8">
        <w:t xml:space="preserve"> </w:t>
      </w:r>
      <w:r w:rsidR="00FA2528">
        <w:t>9</w:t>
      </w:r>
      <w:r w:rsidR="006A01B8" w:rsidRPr="0038100F">
        <w:rPr>
          <w:vertAlign w:val="superscript"/>
        </w:rPr>
        <w:t>th</w:t>
      </w:r>
      <w:r w:rsidR="00FA2528">
        <w:t>,</w:t>
      </w:r>
      <w:r w:rsidR="007B2283" w:rsidRPr="007B2283">
        <w:t xml:space="preserve"> 2019, an independent Data and Safety Monitoring Board recommended discontinuing ZMapp and Remdesivir because </w:t>
      </w:r>
      <w:r w:rsidR="007B2283">
        <w:t xml:space="preserve">28-day </w:t>
      </w:r>
      <w:r w:rsidR="007B2283" w:rsidRPr="007B2283">
        <w:t xml:space="preserve">mortality rates in MAb114 and REGN-EB3 were substantially lower. </w:t>
      </w:r>
      <w:r w:rsidRPr="006D50B1">
        <w:t>The effective therapies</w:t>
      </w:r>
      <w:r w:rsidR="00AB30F0">
        <w:t xml:space="preserve"> (</w:t>
      </w:r>
      <w:r w:rsidR="00AB30F0" w:rsidRPr="007B2283">
        <w:t>MAb114 and REGN-EB3</w:t>
      </w:r>
      <w:r w:rsidR="00AB30F0">
        <w:t xml:space="preserve">) </w:t>
      </w:r>
      <w:r w:rsidRPr="006D50B1">
        <w:t xml:space="preserve">were immediately adopted in the field.  </w:t>
      </w:r>
    </w:p>
    <w:p w14:paraId="67C9EBCE" w14:textId="77777777" w:rsidR="00624324" w:rsidRDefault="00624324" w:rsidP="0066408E"/>
    <w:p w14:paraId="07FA5E71" w14:textId="1C3D21E1" w:rsidR="00773A2F" w:rsidRDefault="00C8543D" w:rsidP="00ED3457">
      <w:r>
        <w:t>“</w:t>
      </w:r>
      <w:r w:rsidR="00667F3A">
        <w:t xml:space="preserve">With results that </w:t>
      </w:r>
      <w:r w:rsidR="006D50B1" w:rsidRPr="006D50B1">
        <w:t>were published within one year of study start</w:t>
      </w:r>
      <w:r w:rsidR="00667F3A">
        <w:t>, t</w:t>
      </w:r>
      <w:r w:rsidR="006B14DF">
        <w:t>he PALM trial demonst</w:t>
      </w:r>
      <w:r w:rsidR="00667F3A">
        <w:t>r</w:t>
      </w:r>
      <w:r w:rsidR="006B14DF">
        <w:t>ated that scientifically and ethically sound clinical research can be conducted during disease outbreaks and can help inform the outbreak response</w:t>
      </w:r>
      <w:r w:rsidR="00624324">
        <w:t>,</w:t>
      </w:r>
      <w:r>
        <w:t xml:space="preserve">” said </w:t>
      </w:r>
      <w:r w:rsidR="0010471B">
        <w:t xml:space="preserve">Dr. </w:t>
      </w:r>
      <w:r>
        <w:t>Scott Evans,</w:t>
      </w:r>
      <w:r w:rsidR="007356F5">
        <w:t xml:space="preserve"> George Washington University,</w:t>
      </w:r>
      <w:r>
        <w:t xml:space="preserve"> Chair of the SCT Trial of the Year Committee</w:t>
      </w:r>
      <w:r w:rsidR="00F02118">
        <w:t>.</w:t>
      </w:r>
      <w:r>
        <w:t xml:space="preserve"> </w:t>
      </w:r>
    </w:p>
    <w:p w14:paraId="1A1E1B5F" w14:textId="77777777" w:rsidR="00773A2F" w:rsidRDefault="00773A2F" w:rsidP="00773A2F"/>
    <w:p w14:paraId="11EA9957" w14:textId="6BB17401" w:rsidR="0099568B" w:rsidRDefault="008D1C73" w:rsidP="008B319D">
      <w:pPr>
        <w:jc w:val="both"/>
      </w:pPr>
      <w:r w:rsidRPr="008E2A5A">
        <w:rPr>
          <w:rFonts w:cstheme="minorHAnsi"/>
        </w:rPr>
        <w:t>The PALM trial w</w:t>
      </w:r>
      <w:r w:rsidRPr="00086E9F">
        <w:rPr>
          <w:rFonts w:cstheme="minorHAnsi"/>
        </w:rPr>
        <w:t>as</w:t>
      </w:r>
      <w:r>
        <w:rPr>
          <w:rFonts w:cstheme="minorHAnsi"/>
        </w:rPr>
        <w:t xml:space="preserve"> jointly</w:t>
      </w:r>
      <w:r w:rsidRPr="00086E9F">
        <w:rPr>
          <w:rFonts w:cstheme="minorHAnsi"/>
        </w:rPr>
        <w:t xml:space="preserve"> led by the </w:t>
      </w:r>
      <w:hyperlink r:id="rId10" w:history="1">
        <w:r w:rsidRPr="00086E9F">
          <w:rPr>
            <w:rStyle w:val="Hyperlink"/>
            <w:rFonts w:cstheme="minorHAnsi"/>
            <w:color w:val="000000" w:themeColor="text1"/>
            <w:u w:val="none"/>
          </w:rPr>
          <w:t>National Institute for Biomedical Research (INRB</w:t>
        </w:r>
        <w:r>
          <w:rPr>
            <w:rStyle w:val="Hyperlink"/>
            <w:rFonts w:cstheme="minorHAnsi"/>
            <w:color w:val="000000" w:themeColor="text1"/>
            <w:u w:val="none"/>
          </w:rPr>
          <w:t>/DRC</w:t>
        </w:r>
        <w:r w:rsidRPr="00086E9F">
          <w:rPr>
            <w:rStyle w:val="Hyperlink"/>
            <w:rFonts w:cstheme="minorHAnsi"/>
            <w:color w:val="000000" w:themeColor="text1"/>
            <w:u w:val="none"/>
          </w:rPr>
          <w:t>)</w:t>
        </w:r>
      </w:hyperlink>
      <w:r w:rsidRPr="00086E9F">
        <w:rPr>
          <w:rFonts w:cstheme="minorHAnsi"/>
          <w:color w:val="000000" w:themeColor="text1"/>
        </w:rPr>
        <w:t xml:space="preserve"> </w:t>
      </w:r>
      <w:r w:rsidRPr="00086E9F">
        <w:rPr>
          <w:rFonts w:cstheme="minorHAnsi"/>
        </w:rPr>
        <w:t>and the National Institute of Allergy and Infectious Diseases of the National Institutes of Healt</w:t>
      </w:r>
      <w:r>
        <w:rPr>
          <w:rFonts w:cstheme="minorHAnsi"/>
        </w:rPr>
        <w:t xml:space="preserve">h (NIAID/NIH) </w:t>
      </w:r>
      <w:r w:rsidRPr="00086E9F">
        <w:rPr>
          <w:rFonts w:cstheme="minorHAnsi"/>
        </w:rPr>
        <w:t>as part of an international research consortium coordinated by the World Health Organization (WHO). The consortium included additional support from the Alliance for International Medical Assistance (ALIMA), Doctors without Borders (Médecins Sans Fronti</w:t>
      </w:r>
      <w:r>
        <w:rPr>
          <w:rFonts w:cstheme="minorHAnsi"/>
        </w:rPr>
        <w:t>è</w:t>
      </w:r>
      <w:r w:rsidRPr="00086E9F">
        <w:rPr>
          <w:rFonts w:cstheme="minorHAnsi"/>
        </w:rPr>
        <w:t>r</w:t>
      </w:r>
      <w:r>
        <w:rPr>
          <w:rFonts w:cstheme="minorHAnsi"/>
        </w:rPr>
        <w:t>e</w:t>
      </w:r>
      <w:r w:rsidRPr="00086E9F">
        <w:rPr>
          <w:rFonts w:cstheme="minorHAnsi"/>
        </w:rPr>
        <w:t>s, MSF) and the International Medical Corps (IMC).</w:t>
      </w:r>
      <w:r w:rsidR="00DE23A0">
        <w:rPr>
          <w:szCs w:val="20"/>
        </w:rPr>
        <w:t xml:space="preserve"> </w:t>
      </w:r>
      <w:r w:rsidR="00D34379" w:rsidRPr="00D34379">
        <w:rPr>
          <w:szCs w:val="20"/>
        </w:rPr>
        <w:t xml:space="preserve">Pharmaceutical partners included Gilead Sciences Inc, Mapp Biopharmaceutical Inc, Regeneron Pharmaceuticals and Ridgeback </w:t>
      </w:r>
      <w:r w:rsidR="00D34379" w:rsidRPr="00D34379">
        <w:rPr>
          <w:szCs w:val="20"/>
        </w:rPr>
        <w:lastRenderedPageBreak/>
        <w:t>Biotherapeutics.</w:t>
      </w:r>
      <w:r w:rsidR="00D34379">
        <w:rPr>
          <w:szCs w:val="20"/>
        </w:rPr>
        <w:t xml:space="preserve"> </w:t>
      </w:r>
      <w:r w:rsidR="00714A14">
        <w:t>The tr</w:t>
      </w:r>
      <w:r w:rsidR="00F02118">
        <w:t>i</w:t>
      </w:r>
      <w:r w:rsidR="00714A14">
        <w:t xml:space="preserve">al was published in the </w:t>
      </w:r>
      <w:r w:rsidR="00714A14" w:rsidRPr="00112098">
        <w:rPr>
          <w:i/>
          <w:iCs/>
        </w:rPr>
        <w:t>New England Journal of Medicine</w:t>
      </w:r>
      <w:r w:rsidR="00714A14">
        <w:t xml:space="preserve"> (DOI: 10.1056/NEJMoa1910993). </w:t>
      </w:r>
    </w:p>
    <w:p w14:paraId="139D5DAB" w14:textId="171F249E" w:rsidR="00061057" w:rsidRDefault="00061057" w:rsidP="00773A2F"/>
    <w:p w14:paraId="086D1DBC" w14:textId="4287F64E" w:rsidR="00714A14" w:rsidRPr="00CD58B1" w:rsidRDefault="00C8543D" w:rsidP="00ED3457">
      <w:pPr>
        <w:rPr>
          <w:rFonts w:eastAsiaTheme="minorHAnsi"/>
        </w:rPr>
      </w:pPr>
      <w:r w:rsidRPr="00CD58B1">
        <w:t>The SCT will be holding a special webinar on International Clinical Trials Day, May 20</w:t>
      </w:r>
      <w:r w:rsidRPr="00CD58B1">
        <w:rPr>
          <w:vertAlign w:val="superscript"/>
        </w:rPr>
        <w:t>th</w:t>
      </w:r>
      <w:r w:rsidR="00E80B87">
        <w:t>,</w:t>
      </w:r>
      <w:r w:rsidR="00AF76F8">
        <w:t xml:space="preserve"> </w:t>
      </w:r>
      <w:r w:rsidRPr="00CD58B1">
        <w:t>2020 to recognize the PALM trial and gain insights into the trial conception and execution</w:t>
      </w:r>
      <w:r w:rsidR="00167615">
        <w:t>.</w:t>
      </w:r>
      <w:r w:rsidRPr="00CD58B1">
        <w:t xml:space="preserve"> </w:t>
      </w:r>
      <w:r w:rsidR="00167615">
        <w:t>K</w:t>
      </w:r>
      <w:r w:rsidRPr="00CD58B1">
        <w:t>ey PA</w:t>
      </w:r>
      <w:r w:rsidR="006B7165">
        <w:t>L</w:t>
      </w:r>
      <w:r w:rsidRPr="00CD58B1">
        <w:t xml:space="preserve">M trialists </w:t>
      </w:r>
      <w:r w:rsidR="006B7165">
        <w:t xml:space="preserve">will </w:t>
      </w:r>
      <w:r w:rsidRPr="00CD58B1">
        <w:t>includ</w:t>
      </w:r>
      <w:r w:rsidR="006B7165">
        <w:t>e</w:t>
      </w:r>
      <w:r w:rsidRPr="00CD58B1">
        <w:t xml:space="preserve"> </w:t>
      </w:r>
      <w:r w:rsidRPr="00CD58B1">
        <w:rPr>
          <w:rFonts w:eastAsiaTheme="minorHAnsi"/>
        </w:rPr>
        <w:t>Professor Jean-Jacques Muyembe</w:t>
      </w:r>
      <w:r w:rsidR="001C072C" w:rsidRPr="00CD58B1">
        <w:rPr>
          <w:rFonts w:eastAsiaTheme="minorHAnsi"/>
        </w:rPr>
        <w:t xml:space="preserve"> and Dr. </w:t>
      </w:r>
      <w:r w:rsidR="001C072C" w:rsidRPr="00CD58B1">
        <w:t>Placide Mbala</w:t>
      </w:r>
      <w:r w:rsidR="001C072C" w:rsidRPr="00CD58B1">
        <w:rPr>
          <w:rFonts w:eastAsiaTheme="minorHAnsi"/>
        </w:rPr>
        <w:t xml:space="preserve"> from the</w:t>
      </w:r>
      <w:r w:rsidRPr="00CD58B1">
        <w:rPr>
          <w:rFonts w:eastAsiaTheme="minorHAnsi"/>
        </w:rPr>
        <w:t xml:space="preserve"> </w:t>
      </w:r>
      <w:r w:rsidR="001C072C" w:rsidRPr="00CD58B1">
        <w:rPr>
          <w:rFonts w:eastAsiaTheme="minorHAnsi"/>
        </w:rPr>
        <w:t>Institut National pour la Recherche Biomedicale in the Democratic Republic of the Congo</w:t>
      </w:r>
      <w:r w:rsidR="006B7165">
        <w:rPr>
          <w:rFonts w:eastAsiaTheme="minorHAnsi"/>
        </w:rPr>
        <w:t>;</w:t>
      </w:r>
      <w:r w:rsidR="001C072C" w:rsidRPr="00CD58B1">
        <w:rPr>
          <w:rFonts w:eastAsiaTheme="minorHAnsi"/>
        </w:rPr>
        <w:t xml:space="preserve"> Dr. Lori </w:t>
      </w:r>
      <w:r w:rsidRPr="00CD58B1">
        <w:rPr>
          <w:rFonts w:eastAsiaTheme="minorHAnsi"/>
        </w:rPr>
        <w:t>Dodd</w:t>
      </w:r>
      <w:r w:rsidRPr="00CD58B1">
        <w:t xml:space="preserve"> </w:t>
      </w:r>
      <w:r w:rsidR="001C072C" w:rsidRPr="00CD58B1">
        <w:t xml:space="preserve">from </w:t>
      </w:r>
      <w:r w:rsidR="00B57EE2">
        <w:t xml:space="preserve">the </w:t>
      </w:r>
      <w:r w:rsidR="00B57EE2" w:rsidRPr="00B57EE2">
        <w:t xml:space="preserve">National Institute of Allergy and Infectious Diseases </w:t>
      </w:r>
      <w:r w:rsidR="00B57EE2">
        <w:t>(</w:t>
      </w:r>
      <w:r w:rsidRPr="00CD58B1">
        <w:t>NIAID</w:t>
      </w:r>
      <w:r w:rsidR="00B57EE2">
        <w:t>)</w:t>
      </w:r>
      <w:r w:rsidR="0012548B">
        <w:t>;</w:t>
      </w:r>
      <w:r w:rsidRPr="00CD58B1">
        <w:t xml:space="preserve"> </w:t>
      </w:r>
      <w:r w:rsidR="001C072C" w:rsidRPr="00CD58B1">
        <w:t xml:space="preserve">and </w:t>
      </w:r>
      <w:r w:rsidRPr="00CD58B1">
        <w:t>Dr</w:t>
      </w:r>
      <w:r w:rsidR="009D57FD">
        <w:t>.</w:t>
      </w:r>
      <w:r w:rsidRPr="00CD58B1">
        <w:t xml:space="preserve"> Olivier Tshiani</w:t>
      </w:r>
      <w:r w:rsidRPr="00CD58B1">
        <w:rPr>
          <w:rStyle w:val="CommentReference"/>
          <w:sz w:val="24"/>
          <w:szCs w:val="24"/>
        </w:rPr>
        <w:t xml:space="preserve"> </w:t>
      </w:r>
      <w:r w:rsidR="001C072C" w:rsidRPr="00CD58B1">
        <w:rPr>
          <w:rStyle w:val="apple-converted-space"/>
        </w:rPr>
        <w:t xml:space="preserve">from </w:t>
      </w:r>
      <w:r w:rsidR="007E03D3" w:rsidRPr="007E03D3">
        <w:rPr>
          <w:rStyle w:val="apple-converted-space"/>
        </w:rPr>
        <w:t xml:space="preserve">Leidos Biomedical Research, Inc. (LBR). </w:t>
      </w:r>
      <w:r w:rsidR="001C072C" w:rsidRPr="00CD58B1">
        <w:t>Discussion</w:t>
      </w:r>
      <w:r w:rsidRPr="00CD58B1">
        <w:t xml:space="preserve"> will also include how findings and knowledge from PALM can support COVID response efforts. </w:t>
      </w:r>
      <w:r w:rsidR="00714A14" w:rsidRPr="00CD58B1">
        <w:t xml:space="preserve">Of note, one of the therapies in the PALM trial, remdesivir, is being studied extensively for treatment of coronavirus infection. </w:t>
      </w:r>
      <w:r w:rsidR="001C072C" w:rsidRPr="00CD58B1">
        <w:t xml:space="preserve">Details of the SCT David Sackett Trial of the Year webinar </w:t>
      </w:r>
      <w:r w:rsidR="00714A14" w:rsidRPr="00CD58B1">
        <w:t>can be found at</w:t>
      </w:r>
      <w:r w:rsidR="00CD58B1" w:rsidRPr="00CD58B1">
        <w:t xml:space="preserve"> www.sctweb.org</w:t>
      </w:r>
      <w:r w:rsidR="004916DD">
        <w:t>.</w:t>
      </w:r>
      <w:r w:rsidR="001C072C" w:rsidRPr="00CD58B1">
        <w:t xml:space="preserve"> </w:t>
      </w:r>
    </w:p>
    <w:p w14:paraId="583B10B9" w14:textId="77777777" w:rsidR="00714A14" w:rsidRDefault="00714A14" w:rsidP="00ED3457">
      <w:pPr>
        <w:rPr>
          <w:color w:val="1F497D"/>
        </w:rPr>
      </w:pPr>
    </w:p>
    <w:p w14:paraId="621A8C49" w14:textId="4B6C1E37" w:rsidR="00E77617" w:rsidRDefault="00DA50E9" w:rsidP="00112098">
      <w:r>
        <w:t>Each year since 2008, the</w:t>
      </w:r>
      <w:r w:rsidR="00FA2528">
        <w:t xml:space="preserve"> SCT </w:t>
      </w:r>
      <w:r>
        <w:t xml:space="preserve">has awarded </w:t>
      </w:r>
      <w:r w:rsidR="00893609">
        <w:t xml:space="preserve">the </w:t>
      </w:r>
      <w:r w:rsidR="00893609" w:rsidRPr="00893609">
        <w:t xml:space="preserve">David Sackett Trial of the Year Award </w:t>
      </w:r>
      <w:r>
        <w:t xml:space="preserve">to a randomized, controlled trial published (either electronically or in print) in the previous calendar year that best fulfills the following standards: </w:t>
      </w:r>
    </w:p>
    <w:p w14:paraId="2F84AA7B" w14:textId="77777777" w:rsidR="00E77617" w:rsidRPr="00112098" w:rsidRDefault="00DA50E9" w:rsidP="00112098">
      <w:pPr>
        <w:pStyle w:val="ListParagraph"/>
        <w:numPr>
          <w:ilvl w:val="0"/>
          <w:numId w:val="2"/>
        </w:numPr>
        <w:spacing w:after="0" w:line="240" w:lineRule="auto"/>
        <w:rPr>
          <w:rFonts w:ascii="Times New Roman" w:hAnsi="Times New Roman" w:cs="Times New Roman"/>
          <w:sz w:val="24"/>
          <w:szCs w:val="24"/>
        </w:rPr>
      </w:pPr>
      <w:r w:rsidRPr="00112098">
        <w:rPr>
          <w:rFonts w:ascii="Times New Roman" w:hAnsi="Times New Roman" w:cs="Times New Roman"/>
          <w:sz w:val="24"/>
          <w:szCs w:val="24"/>
        </w:rPr>
        <w:t>Improves the lot of humankin</w:t>
      </w:r>
      <w:r w:rsidR="002F4388" w:rsidRPr="00112098">
        <w:rPr>
          <w:rFonts w:ascii="Times New Roman" w:hAnsi="Times New Roman" w:cs="Times New Roman"/>
          <w:sz w:val="24"/>
          <w:szCs w:val="24"/>
        </w:rPr>
        <w:t>d;</w:t>
      </w:r>
    </w:p>
    <w:p w14:paraId="0F8D01FC" w14:textId="5604D36F" w:rsidR="00E77617" w:rsidRPr="00112098" w:rsidRDefault="00893609" w:rsidP="00112098">
      <w:pPr>
        <w:pStyle w:val="ListParagraph"/>
        <w:numPr>
          <w:ilvl w:val="0"/>
          <w:numId w:val="2"/>
        </w:numPr>
        <w:spacing w:after="0" w:line="240" w:lineRule="auto"/>
        <w:rPr>
          <w:rFonts w:ascii="Times New Roman" w:hAnsi="Times New Roman" w:cs="Times New Roman"/>
          <w:sz w:val="24"/>
          <w:szCs w:val="24"/>
        </w:rPr>
      </w:pPr>
      <w:r w:rsidRPr="00112098">
        <w:rPr>
          <w:rFonts w:ascii="Times New Roman" w:hAnsi="Times New Roman" w:cs="Times New Roman"/>
          <w:sz w:val="24"/>
          <w:szCs w:val="24"/>
        </w:rPr>
        <w:t>P</w:t>
      </w:r>
      <w:r w:rsidR="00DA50E9" w:rsidRPr="00112098">
        <w:rPr>
          <w:rFonts w:ascii="Times New Roman" w:hAnsi="Times New Roman" w:cs="Times New Roman"/>
          <w:sz w:val="24"/>
          <w:szCs w:val="24"/>
        </w:rPr>
        <w:t>rovides the basis for a substantial, b</w:t>
      </w:r>
      <w:r w:rsidR="002F4388" w:rsidRPr="00112098">
        <w:rPr>
          <w:rFonts w:ascii="Times New Roman" w:hAnsi="Times New Roman" w:cs="Times New Roman"/>
          <w:sz w:val="24"/>
          <w:szCs w:val="24"/>
        </w:rPr>
        <w:t>eneficial change in healthcare;</w:t>
      </w:r>
      <w:r w:rsidR="00DA50E9" w:rsidRPr="00112098">
        <w:rPr>
          <w:rFonts w:ascii="Times New Roman" w:hAnsi="Times New Roman" w:cs="Times New Roman"/>
          <w:sz w:val="24"/>
          <w:szCs w:val="24"/>
        </w:rPr>
        <w:t xml:space="preserve"> </w:t>
      </w:r>
    </w:p>
    <w:p w14:paraId="2F91D719" w14:textId="77777777" w:rsidR="00E77617" w:rsidRPr="00112098" w:rsidRDefault="00893609" w:rsidP="00112098">
      <w:pPr>
        <w:pStyle w:val="ListParagraph"/>
        <w:numPr>
          <w:ilvl w:val="0"/>
          <w:numId w:val="2"/>
        </w:numPr>
        <w:spacing w:after="0" w:line="240" w:lineRule="auto"/>
        <w:rPr>
          <w:rFonts w:ascii="Times New Roman" w:hAnsi="Times New Roman" w:cs="Times New Roman"/>
          <w:sz w:val="24"/>
          <w:szCs w:val="24"/>
        </w:rPr>
      </w:pPr>
      <w:r w:rsidRPr="00112098">
        <w:rPr>
          <w:rFonts w:ascii="Times New Roman" w:hAnsi="Times New Roman" w:cs="Times New Roman"/>
          <w:sz w:val="24"/>
          <w:szCs w:val="24"/>
        </w:rPr>
        <w:t>R</w:t>
      </w:r>
      <w:r w:rsidR="00DA50E9" w:rsidRPr="00112098">
        <w:rPr>
          <w:rFonts w:ascii="Times New Roman" w:hAnsi="Times New Roman" w:cs="Times New Roman"/>
          <w:sz w:val="24"/>
          <w:szCs w:val="24"/>
        </w:rPr>
        <w:t xml:space="preserve">eflects expertise in subject matter, excellence in methodology, and </w:t>
      </w:r>
      <w:r w:rsidR="002F4388" w:rsidRPr="00112098">
        <w:rPr>
          <w:rFonts w:ascii="Times New Roman" w:hAnsi="Times New Roman" w:cs="Times New Roman"/>
          <w:sz w:val="24"/>
          <w:szCs w:val="24"/>
        </w:rPr>
        <w:t>concern for study participants;</w:t>
      </w:r>
    </w:p>
    <w:p w14:paraId="08F5968E" w14:textId="77777777" w:rsidR="00E77617" w:rsidRPr="00112098" w:rsidRDefault="00893609" w:rsidP="00112098">
      <w:pPr>
        <w:pStyle w:val="ListParagraph"/>
        <w:numPr>
          <w:ilvl w:val="0"/>
          <w:numId w:val="2"/>
        </w:numPr>
        <w:spacing w:after="0" w:line="240" w:lineRule="auto"/>
        <w:rPr>
          <w:rFonts w:ascii="Times New Roman" w:hAnsi="Times New Roman" w:cs="Times New Roman"/>
          <w:sz w:val="24"/>
          <w:szCs w:val="24"/>
        </w:rPr>
      </w:pPr>
      <w:r w:rsidRPr="00112098">
        <w:rPr>
          <w:rFonts w:ascii="Times New Roman" w:hAnsi="Times New Roman" w:cs="Times New Roman"/>
          <w:sz w:val="24"/>
          <w:szCs w:val="24"/>
        </w:rPr>
        <w:t>O</w:t>
      </w:r>
      <w:r w:rsidR="00DA50E9" w:rsidRPr="00112098">
        <w:rPr>
          <w:rFonts w:ascii="Times New Roman" w:hAnsi="Times New Roman" w:cs="Times New Roman"/>
          <w:sz w:val="24"/>
          <w:szCs w:val="24"/>
        </w:rPr>
        <w:t>verco</w:t>
      </w:r>
      <w:r w:rsidR="002F4388" w:rsidRPr="00112098">
        <w:rPr>
          <w:rFonts w:ascii="Times New Roman" w:hAnsi="Times New Roman" w:cs="Times New Roman"/>
          <w:sz w:val="24"/>
          <w:szCs w:val="24"/>
        </w:rPr>
        <w:t>mes obstacles in implementation; and</w:t>
      </w:r>
      <w:r w:rsidR="00DA50E9" w:rsidRPr="00112098">
        <w:rPr>
          <w:rFonts w:ascii="Times New Roman" w:hAnsi="Times New Roman" w:cs="Times New Roman"/>
          <w:sz w:val="24"/>
          <w:szCs w:val="24"/>
        </w:rPr>
        <w:t xml:space="preserve"> </w:t>
      </w:r>
    </w:p>
    <w:p w14:paraId="509D691A" w14:textId="77777777" w:rsidR="00E77617" w:rsidRPr="00112098" w:rsidRDefault="002D18F8" w:rsidP="00112098">
      <w:pPr>
        <w:pStyle w:val="ListParagraph"/>
        <w:numPr>
          <w:ilvl w:val="0"/>
          <w:numId w:val="2"/>
        </w:numPr>
        <w:spacing w:after="0" w:line="240" w:lineRule="auto"/>
        <w:rPr>
          <w:rFonts w:ascii="Times New Roman" w:hAnsi="Times New Roman" w:cs="Times New Roman"/>
          <w:sz w:val="24"/>
          <w:szCs w:val="24"/>
        </w:rPr>
      </w:pPr>
      <w:r w:rsidRPr="00112098">
        <w:rPr>
          <w:rFonts w:ascii="Times New Roman" w:hAnsi="Times New Roman" w:cs="Times New Roman"/>
          <w:sz w:val="24"/>
          <w:szCs w:val="24"/>
        </w:rPr>
        <w:t xml:space="preserve">Based on the </w:t>
      </w:r>
      <w:r w:rsidR="00DA50E9" w:rsidRPr="00112098">
        <w:rPr>
          <w:rFonts w:ascii="Times New Roman" w:hAnsi="Times New Roman" w:cs="Times New Roman"/>
          <w:sz w:val="24"/>
          <w:szCs w:val="24"/>
        </w:rPr>
        <w:t xml:space="preserve">presentation of its design, execution, </w:t>
      </w:r>
      <w:r w:rsidR="005106D6" w:rsidRPr="00112098">
        <w:rPr>
          <w:rFonts w:ascii="Times New Roman" w:hAnsi="Times New Roman" w:cs="Times New Roman"/>
          <w:sz w:val="24"/>
          <w:szCs w:val="24"/>
        </w:rPr>
        <w:t xml:space="preserve">and </w:t>
      </w:r>
      <w:r w:rsidR="00DA50E9" w:rsidRPr="00112098">
        <w:rPr>
          <w:rFonts w:ascii="Times New Roman" w:hAnsi="Times New Roman" w:cs="Times New Roman"/>
          <w:sz w:val="24"/>
          <w:szCs w:val="24"/>
        </w:rPr>
        <w:t xml:space="preserve">results </w:t>
      </w:r>
      <w:r w:rsidR="005106D6" w:rsidRPr="00112098">
        <w:rPr>
          <w:rFonts w:ascii="Times New Roman" w:hAnsi="Times New Roman" w:cs="Times New Roman"/>
          <w:sz w:val="24"/>
          <w:szCs w:val="24"/>
        </w:rPr>
        <w:t>is</w:t>
      </w:r>
      <w:r w:rsidR="00DA50E9" w:rsidRPr="00112098">
        <w:rPr>
          <w:rFonts w:ascii="Times New Roman" w:hAnsi="Times New Roman" w:cs="Times New Roman"/>
          <w:sz w:val="24"/>
          <w:szCs w:val="24"/>
        </w:rPr>
        <w:t xml:space="preserve"> a model of clarity and intellectual soundness. </w:t>
      </w:r>
    </w:p>
    <w:p w14:paraId="41D5E808" w14:textId="77777777" w:rsidR="00E77617" w:rsidRDefault="00E77617" w:rsidP="00112098"/>
    <w:p w14:paraId="46334FBA" w14:textId="2AC05381" w:rsidR="00E77617" w:rsidRDefault="00DA50E9" w:rsidP="00112098">
      <w:r w:rsidRPr="00A145BC">
        <w:t xml:space="preserve">Nominations </w:t>
      </w:r>
      <w:r w:rsidR="002F7802" w:rsidRPr="00A145BC">
        <w:t>are submitted by</w:t>
      </w:r>
      <w:r w:rsidRPr="00ED3457">
        <w:t xml:space="preserve"> Society members, investigators, and interested scholars from around the world. </w:t>
      </w:r>
      <w:r w:rsidR="002F4388" w:rsidRPr="0066408E">
        <w:t>The 201</w:t>
      </w:r>
      <w:r w:rsidR="007B7917" w:rsidRPr="0066408E">
        <w:t>9</w:t>
      </w:r>
      <w:r w:rsidR="004F463F">
        <w:t>-2020</w:t>
      </w:r>
      <w:r w:rsidRPr="00167615">
        <w:t xml:space="preserve"> Trial of the Year selection commit</w:t>
      </w:r>
      <w:r w:rsidR="002F4388" w:rsidRPr="00A71B2B">
        <w:t>tee included</w:t>
      </w:r>
      <w:r w:rsidR="000E71E2" w:rsidRPr="00A145BC">
        <w:t>:</w:t>
      </w:r>
      <w:r w:rsidR="002F4388" w:rsidRPr="00A145BC">
        <w:t xml:space="preserve"> Marc Buyse, </w:t>
      </w:r>
      <w:r w:rsidRPr="00A145BC">
        <w:t xml:space="preserve">Bob Dworkin, Scott Evans (Chair), Toshimitsu Hamasaki, Frank Rockhold, and Yves Rosenberg. </w:t>
      </w:r>
      <w:r w:rsidR="00714A14" w:rsidRPr="00A145BC">
        <w:t>Dr. David L</w:t>
      </w:r>
      <w:r w:rsidR="00A145BC" w:rsidRPr="00A145BC">
        <w:t>.</w:t>
      </w:r>
      <w:r w:rsidR="00714A14" w:rsidRPr="00A145BC">
        <w:t xml:space="preserve"> Sackett was a dedicated long-time SCT member and a pioneer in evidence-based medicine and champion of clinical trials</w:t>
      </w:r>
      <w:r w:rsidR="00714A14">
        <w:t xml:space="preserve">. </w:t>
      </w:r>
    </w:p>
    <w:p w14:paraId="39865DB9" w14:textId="77777777" w:rsidR="00E77617" w:rsidRDefault="00E77617">
      <w:pPr>
        <w:jc w:val="both"/>
      </w:pPr>
    </w:p>
    <w:p w14:paraId="3FD71DBF" w14:textId="7C4E9382" w:rsidR="00E77617" w:rsidRDefault="00E916FA" w:rsidP="00112098">
      <w:pPr>
        <w:jc w:val="center"/>
      </w:pPr>
      <w:r>
        <w:t>###</w:t>
      </w:r>
    </w:p>
    <w:p w14:paraId="6D7DCF8B" w14:textId="77777777" w:rsidR="00E916FA" w:rsidRDefault="00E916FA">
      <w:pPr>
        <w:jc w:val="both"/>
      </w:pPr>
    </w:p>
    <w:p w14:paraId="3A9CF9FC" w14:textId="29E740EF" w:rsidR="00E77617" w:rsidRDefault="00DA50E9" w:rsidP="00112098">
      <w:r w:rsidRPr="00112098">
        <w:rPr>
          <w:b/>
          <w:bCs/>
          <w:i/>
          <w:iCs/>
          <w:sz w:val="20"/>
          <w:szCs w:val="20"/>
        </w:rPr>
        <w:t>About the S</w:t>
      </w:r>
      <w:r w:rsidR="00FA2528" w:rsidRPr="00112098">
        <w:rPr>
          <w:b/>
          <w:bCs/>
          <w:i/>
          <w:iCs/>
          <w:sz w:val="20"/>
          <w:szCs w:val="20"/>
        </w:rPr>
        <w:t>CT</w:t>
      </w:r>
      <w:r w:rsidRPr="00112098">
        <w:rPr>
          <w:i/>
          <w:iCs/>
          <w:sz w:val="20"/>
          <w:szCs w:val="20"/>
        </w:rPr>
        <w:t xml:space="preserve">: The Society for Clinical Trials, created in 1978, </w:t>
      </w:r>
      <w:r w:rsidR="001C072C" w:rsidRPr="00112098">
        <w:rPr>
          <w:i/>
          <w:iCs/>
          <w:sz w:val="20"/>
          <w:szCs w:val="20"/>
        </w:rPr>
        <w:t>is a scientific, educational, and charitable organization established for the purpose of working internationally to advance human health through advocating the use of clinical trials, leading the development and dissemination of optimal methods and practices in clinical trials, and educating and developing clinical trial professionals</w:t>
      </w:r>
      <w:r w:rsidR="001C072C" w:rsidRPr="00112098" w:rsidDel="001C072C">
        <w:rPr>
          <w:i/>
          <w:iCs/>
          <w:sz w:val="20"/>
          <w:szCs w:val="20"/>
        </w:rPr>
        <w:t xml:space="preserve"> </w:t>
      </w:r>
      <w:r w:rsidR="00112098">
        <w:rPr>
          <w:i/>
          <w:iCs/>
          <w:sz w:val="20"/>
          <w:szCs w:val="20"/>
        </w:rPr>
        <w:t>v</w:t>
      </w:r>
      <w:r w:rsidRPr="00112098">
        <w:rPr>
          <w:i/>
          <w:iCs/>
          <w:sz w:val="20"/>
          <w:szCs w:val="20"/>
        </w:rPr>
        <w:t>isit www.sctweb.org</w:t>
      </w:r>
      <w:r>
        <w:t>.</w:t>
      </w:r>
    </w:p>
    <w:p w14:paraId="332F0AF8" w14:textId="77777777" w:rsidR="007B7917" w:rsidRDefault="007B7917">
      <w:pPr>
        <w:jc w:val="both"/>
      </w:pPr>
    </w:p>
    <w:sectPr w:rsidR="007B7917" w:rsidSect="0011209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A1E"/>
    <w:multiLevelType w:val="hybridMultilevel"/>
    <w:tmpl w:val="CEF65EF2"/>
    <w:lvl w:ilvl="0" w:tplc="017082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4F8B"/>
    <w:multiLevelType w:val="hybridMultilevel"/>
    <w:tmpl w:val="AB9A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85CFAD8-6608-40B5-9F06-BEE8A9FE9044}"/>
    <w:docVar w:name="dgnword-eventsink" w:val="571970888"/>
  </w:docVars>
  <w:rsids>
    <w:rsidRoot w:val="00A17D79"/>
    <w:rsid w:val="00003C24"/>
    <w:rsid w:val="00004398"/>
    <w:rsid w:val="000247C1"/>
    <w:rsid w:val="0004086C"/>
    <w:rsid w:val="000423E9"/>
    <w:rsid w:val="000514FD"/>
    <w:rsid w:val="00060C13"/>
    <w:rsid w:val="00061057"/>
    <w:rsid w:val="000A00DC"/>
    <w:rsid w:val="000A05E7"/>
    <w:rsid w:val="000A1AB3"/>
    <w:rsid w:val="000E3D25"/>
    <w:rsid w:val="000E4B72"/>
    <w:rsid w:val="000E71E2"/>
    <w:rsid w:val="0010471B"/>
    <w:rsid w:val="00112098"/>
    <w:rsid w:val="00114456"/>
    <w:rsid w:val="001151CE"/>
    <w:rsid w:val="0012548B"/>
    <w:rsid w:val="001501F3"/>
    <w:rsid w:val="00164C58"/>
    <w:rsid w:val="00167615"/>
    <w:rsid w:val="00193282"/>
    <w:rsid w:val="001B545C"/>
    <w:rsid w:val="001C072C"/>
    <w:rsid w:val="001D3B3A"/>
    <w:rsid w:val="001D7FA4"/>
    <w:rsid w:val="001E1ABD"/>
    <w:rsid w:val="00240BB2"/>
    <w:rsid w:val="00245636"/>
    <w:rsid w:val="00263E3A"/>
    <w:rsid w:val="00274B40"/>
    <w:rsid w:val="00277E43"/>
    <w:rsid w:val="00287A08"/>
    <w:rsid w:val="00295A55"/>
    <w:rsid w:val="002D18F8"/>
    <w:rsid w:val="002F4388"/>
    <w:rsid w:val="002F7802"/>
    <w:rsid w:val="003354AA"/>
    <w:rsid w:val="00340288"/>
    <w:rsid w:val="00342EE4"/>
    <w:rsid w:val="00371EE4"/>
    <w:rsid w:val="0038100F"/>
    <w:rsid w:val="003C14A1"/>
    <w:rsid w:val="003E4067"/>
    <w:rsid w:val="004046B7"/>
    <w:rsid w:val="00424BDB"/>
    <w:rsid w:val="00427CD3"/>
    <w:rsid w:val="004571A6"/>
    <w:rsid w:val="00490FF9"/>
    <w:rsid w:val="004916DD"/>
    <w:rsid w:val="004A46CE"/>
    <w:rsid w:val="004B1448"/>
    <w:rsid w:val="004C24E8"/>
    <w:rsid w:val="004F13F4"/>
    <w:rsid w:val="004F42BD"/>
    <w:rsid w:val="004F463F"/>
    <w:rsid w:val="005049E5"/>
    <w:rsid w:val="005106D6"/>
    <w:rsid w:val="005263B8"/>
    <w:rsid w:val="00552DC3"/>
    <w:rsid w:val="00561D15"/>
    <w:rsid w:val="005651FB"/>
    <w:rsid w:val="00567DAA"/>
    <w:rsid w:val="0058281B"/>
    <w:rsid w:val="00593909"/>
    <w:rsid w:val="00594176"/>
    <w:rsid w:val="005A3ABD"/>
    <w:rsid w:val="005C69F8"/>
    <w:rsid w:val="005D116E"/>
    <w:rsid w:val="00610508"/>
    <w:rsid w:val="00613DAB"/>
    <w:rsid w:val="00624324"/>
    <w:rsid w:val="00637F36"/>
    <w:rsid w:val="0064385A"/>
    <w:rsid w:val="0066408E"/>
    <w:rsid w:val="00667F3A"/>
    <w:rsid w:val="006803BE"/>
    <w:rsid w:val="006860AE"/>
    <w:rsid w:val="006A01B8"/>
    <w:rsid w:val="006A6566"/>
    <w:rsid w:val="006B0D52"/>
    <w:rsid w:val="006B14DF"/>
    <w:rsid w:val="006B7165"/>
    <w:rsid w:val="006D3099"/>
    <w:rsid w:val="006D50B1"/>
    <w:rsid w:val="00714A14"/>
    <w:rsid w:val="007356F5"/>
    <w:rsid w:val="00757C58"/>
    <w:rsid w:val="00762F42"/>
    <w:rsid w:val="007640C5"/>
    <w:rsid w:val="0077371C"/>
    <w:rsid w:val="00773A2F"/>
    <w:rsid w:val="00790E12"/>
    <w:rsid w:val="00797519"/>
    <w:rsid w:val="007B2283"/>
    <w:rsid w:val="007B7917"/>
    <w:rsid w:val="007E03D3"/>
    <w:rsid w:val="00893609"/>
    <w:rsid w:val="008A3D5B"/>
    <w:rsid w:val="008B319D"/>
    <w:rsid w:val="008B56F2"/>
    <w:rsid w:val="008D193F"/>
    <w:rsid w:val="008D1C73"/>
    <w:rsid w:val="00963DBE"/>
    <w:rsid w:val="0099568B"/>
    <w:rsid w:val="009B66D1"/>
    <w:rsid w:val="009D57FD"/>
    <w:rsid w:val="009F5D5D"/>
    <w:rsid w:val="009F72F4"/>
    <w:rsid w:val="009F7534"/>
    <w:rsid w:val="00A13087"/>
    <w:rsid w:val="00A145BC"/>
    <w:rsid w:val="00A17D79"/>
    <w:rsid w:val="00A53EEC"/>
    <w:rsid w:val="00A71B2B"/>
    <w:rsid w:val="00A80AF9"/>
    <w:rsid w:val="00AB30F0"/>
    <w:rsid w:val="00AE7AA7"/>
    <w:rsid w:val="00AF0F7E"/>
    <w:rsid w:val="00AF76F8"/>
    <w:rsid w:val="00B06D31"/>
    <w:rsid w:val="00B23343"/>
    <w:rsid w:val="00B32C71"/>
    <w:rsid w:val="00B36767"/>
    <w:rsid w:val="00B57EE2"/>
    <w:rsid w:val="00B626D3"/>
    <w:rsid w:val="00B656FF"/>
    <w:rsid w:val="00B73A39"/>
    <w:rsid w:val="00BC278D"/>
    <w:rsid w:val="00BC37B8"/>
    <w:rsid w:val="00BC3BDD"/>
    <w:rsid w:val="00BD541E"/>
    <w:rsid w:val="00BF17C0"/>
    <w:rsid w:val="00C15FC6"/>
    <w:rsid w:val="00C3000D"/>
    <w:rsid w:val="00C36ED4"/>
    <w:rsid w:val="00C42F25"/>
    <w:rsid w:val="00C51246"/>
    <w:rsid w:val="00C57D59"/>
    <w:rsid w:val="00C8312B"/>
    <w:rsid w:val="00C853F2"/>
    <w:rsid w:val="00C8543D"/>
    <w:rsid w:val="00C85BE9"/>
    <w:rsid w:val="00C97763"/>
    <w:rsid w:val="00CB5BF1"/>
    <w:rsid w:val="00CC50DA"/>
    <w:rsid w:val="00CD58B1"/>
    <w:rsid w:val="00CE291F"/>
    <w:rsid w:val="00CE75F0"/>
    <w:rsid w:val="00CF2C14"/>
    <w:rsid w:val="00D10DAA"/>
    <w:rsid w:val="00D34379"/>
    <w:rsid w:val="00D94687"/>
    <w:rsid w:val="00D95C6A"/>
    <w:rsid w:val="00D96336"/>
    <w:rsid w:val="00DA50E9"/>
    <w:rsid w:val="00DB3704"/>
    <w:rsid w:val="00DB4E78"/>
    <w:rsid w:val="00DD48FF"/>
    <w:rsid w:val="00DD64C0"/>
    <w:rsid w:val="00DE23A0"/>
    <w:rsid w:val="00E14ECA"/>
    <w:rsid w:val="00E150FB"/>
    <w:rsid w:val="00E52A98"/>
    <w:rsid w:val="00E56E41"/>
    <w:rsid w:val="00E7264F"/>
    <w:rsid w:val="00E748A0"/>
    <w:rsid w:val="00E77617"/>
    <w:rsid w:val="00E80B87"/>
    <w:rsid w:val="00E916FA"/>
    <w:rsid w:val="00E973B9"/>
    <w:rsid w:val="00EB7867"/>
    <w:rsid w:val="00ED2F01"/>
    <w:rsid w:val="00ED3457"/>
    <w:rsid w:val="00F02118"/>
    <w:rsid w:val="00F06213"/>
    <w:rsid w:val="00F77C32"/>
    <w:rsid w:val="00FA2528"/>
    <w:rsid w:val="00FA2A47"/>
    <w:rsid w:val="00FA6ABE"/>
    <w:rsid w:val="00FB0D82"/>
    <w:rsid w:val="00FE4B96"/>
    <w:rsid w:val="00FE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8ECE"/>
  <w15:docId w15:val="{3BF76B81-39FA-40B1-90EE-0FD74AA9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43D"/>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7DAA"/>
    <w:rPr>
      <w:sz w:val="16"/>
      <w:szCs w:val="16"/>
    </w:rPr>
  </w:style>
  <w:style w:type="paragraph" w:styleId="CommentText">
    <w:name w:val="annotation text"/>
    <w:basedOn w:val="Normal"/>
    <w:link w:val="CommentTextChar"/>
    <w:uiPriority w:val="99"/>
    <w:semiHidden/>
    <w:unhideWhenUsed/>
    <w:rsid w:val="00567DAA"/>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567DAA"/>
    <w:rPr>
      <w:sz w:val="20"/>
      <w:szCs w:val="20"/>
    </w:rPr>
  </w:style>
  <w:style w:type="paragraph" w:styleId="CommentSubject">
    <w:name w:val="annotation subject"/>
    <w:basedOn w:val="CommentText"/>
    <w:next w:val="CommentText"/>
    <w:link w:val="CommentSubjectChar"/>
    <w:uiPriority w:val="99"/>
    <w:semiHidden/>
    <w:unhideWhenUsed/>
    <w:rsid w:val="00567DAA"/>
    <w:rPr>
      <w:b/>
      <w:bCs/>
    </w:rPr>
  </w:style>
  <w:style w:type="character" w:customStyle="1" w:styleId="CommentSubjectChar">
    <w:name w:val="Comment Subject Char"/>
    <w:basedOn w:val="CommentTextChar"/>
    <w:link w:val="CommentSubject"/>
    <w:uiPriority w:val="99"/>
    <w:semiHidden/>
    <w:rsid w:val="00567DAA"/>
    <w:rPr>
      <w:b/>
      <w:bCs/>
      <w:sz w:val="20"/>
      <w:szCs w:val="20"/>
    </w:rPr>
  </w:style>
  <w:style w:type="paragraph" w:styleId="BalloonText">
    <w:name w:val="Balloon Text"/>
    <w:basedOn w:val="Normal"/>
    <w:link w:val="BalloonTextChar"/>
    <w:uiPriority w:val="99"/>
    <w:semiHidden/>
    <w:unhideWhenUsed/>
    <w:rsid w:val="00567DAA"/>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67DAA"/>
    <w:rPr>
      <w:rFonts w:ascii="Tahoma" w:hAnsi="Tahoma" w:cs="Tahoma"/>
      <w:sz w:val="16"/>
      <w:szCs w:val="16"/>
    </w:rPr>
  </w:style>
  <w:style w:type="paragraph" w:styleId="NormalWeb">
    <w:name w:val="Normal (Web)"/>
    <w:basedOn w:val="Normal"/>
    <w:uiPriority w:val="99"/>
    <w:unhideWhenUsed/>
    <w:rsid w:val="009B66D1"/>
    <w:rPr>
      <w:rFonts w:eastAsiaTheme="minorHAnsi"/>
      <w:lang w:val="en-GB" w:eastAsia="en-GB"/>
    </w:rPr>
  </w:style>
  <w:style w:type="paragraph" w:styleId="ListParagraph">
    <w:name w:val="List Paragraph"/>
    <w:basedOn w:val="Normal"/>
    <w:uiPriority w:val="34"/>
    <w:qFormat/>
    <w:rsid w:val="00424BDB"/>
    <w:pPr>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7B7917"/>
    <w:rPr>
      <w:color w:val="0000FF" w:themeColor="hyperlink"/>
      <w:u w:val="single"/>
    </w:rPr>
  </w:style>
  <w:style w:type="character" w:customStyle="1" w:styleId="apple-converted-space">
    <w:name w:val="apple-converted-space"/>
    <w:basedOn w:val="DefaultParagraphFont"/>
    <w:rsid w:val="00C8543D"/>
  </w:style>
  <w:style w:type="character" w:customStyle="1" w:styleId="UnresolvedMention1">
    <w:name w:val="Unresolved Mention1"/>
    <w:basedOn w:val="DefaultParagraphFont"/>
    <w:uiPriority w:val="99"/>
    <w:semiHidden/>
    <w:unhideWhenUsed/>
    <w:rsid w:val="00C8543D"/>
    <w:rPr>
      <w:color w:val="605E5C"/>
      <w:shd w:val="clear" w:color="auto" w:fill="E1DFDD"/>
    </w:rPr>
  </w:style>
  <w:style w:type="character" w:styleId="FollowedHyperlink">
    <w:name w:val="FollowedHyperlink"/>
    <w:basedOn w:val="DefaultParagraphFont"/>
    <w:uiPriority w:val="99"/>
    <w:semiHidden/>
    <w:unhideWhenUsed/>
    <w:rsid w:val="00C85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3076">
      <w:bodyDiv w:val="1"/>
      <w:marLeft w:val="0"/>
      <w:marRight w:val="0"/>
      <w:marTop w:val="0"/>
      <w:marBottom w:val="0"/>
      <w:divBdr>
        <w:top w:val="none" w:sz="0" w:space="0" w:color="auto"/>
        <w:left w:val="none" w:sz="0" w:space="0" w:color="auto"/>
        <w:bottom w:val="none" w:sz="0" w:space="0" w:color="auto"/>
        <w:right w:val="none" w:sz="0" w:space="0" w:color="auto"/>
      </w:divBdr>
    </w:div>
    <w:div w:id="533857217">
      <w:bodyDiv w:val="1"/>
      <w:marLeft w:val="0"/>
      <w:marRight w:val="0"/>
      <w:marTop w:val="0"/>
      <w:marBottom w:val="0"/>
      <w:divBdr>
        <w:top w:val="none" w:sz="0" w:space="0" w:color="auto"/>
        <w:left w:val="none" w:sz="0" w:space="0" w:color="auto"/>
        <w:bottom w:val="none" w:sz="0" w:space="0" w:color="auto"/>
        <w:right w:val="none" w:sz="0" w:space="0" w:color="auto"/>
      </w:divBdr>
    </w:div>
    <w:div w:id="705644719">
      <w:bodyDiv w:val="1"/>
      <w:marLeft w:val="0"/>
      <w:marRight w:val="0"/>
      <w:marTop w:val="0"/>
      <w:marBottom w:val="0"/>
      <w:divBdr>
        <w:top w:val="none" w:sz="0" w:space="0" w:color="auto"/>
        <w:left w:val="none" w:sz="0" w:space="0" w:color="auto"/>
        <w:bottom w:val="none" w:sz="0" w:space="0" w:color="auto"/>
        <w:right w:val="none" w:sz="0" w:space="0" w:color="auto"/>
      </w:divBdr>
    </w:div>
    <w:div w:id="827941217">
      <w:bodyDiv w:val="1"/>
      <w:marLeft w:val="0"/>
      <w:marRight w:val="0"/>
      <w:marTop w:val="0"/>
      <w:marBottom w:val="0"/>
      <w:divBdr>
        <w:top w:val="none" w:sz="0" w:space="0" w:color="auto"/>
        <w:left w:val="none" w:sz="0" w:space="0" w:color="auto"/>
        <w:bottom w:val="none" w:sz="0" w:space="0" w:color="auto"/>
        <w:right w:val="none" w:sz="0" w:space="0" w:color="auto"/>
      </w:divBdr>
    </w:div>
    <w:div w:id="1258249277">
      <w:bodyDiv w:val="1"/>
      <w:marLeft w:val="0"/>
      <w:marRight w:val="0"/>
      <w:marTop w:val="0"/>
      <w:marBottom w:val="0"/>
      <w:divBdr>
        <w:top w:val="none" w:sz="0" w:space="0" w:color="auto"/>
        <w:left w:val="none" w:sz="0" w:space="0" w:color="auto"/>
        <w:bottom w:val="none" w:sz="0" w:space="0" w:color="auto"/>
        <w:right w:val="none" w:sz="0" w:space="0" w:color="auto"/>
      </w:divBdr>
    </w:div>
    <w:div w:id="1323461839">
      <w:bodyDiv w:val="1"/>
      <w:marLeft w:val="0"/>
      <w:marRight w:val="0"/>
      <w:marTop w:val="0"/>
      <w:marBottom w:val="0"/>
      <w:divBdr>
        <w:top w:val="none" w:sz="0" w:space="0" w:color="auto"/>
        <w:left w:val="none" w:sz="0" w:space="0" w:color="auto"/>
        <w:bottom w:val="none" w:sz="0" w:space="0" w:color="auto"/>
        <w:right w:val="none" w:sz="0" w:space="0" w:color="auto"/>
      </w:divBdr>
    </w:div>
    <w:div w:id="1473906075">
      <w:bodyDiv w:val="1"/>
      <w:marLeft w:val="0"/>
      <w:marRight w:val="0"/>
      <w:marTop w:val="0"/>
      <w:marBottom w:val="0"/>
      <w:divBdr>
        <w:top w:val="none" w:sz="0" w:space="0" w:color="auto"/>
        <w:left w:val="none" w:sz="0" w:space="0" w:color="auto"/>
        <w:bottom w:val="none" w:sz="0" w:space="0" w:color="auto"/>
        <w:right w:val="none" w:sz="0" w:space="0" w:color="auto"/>
      </w:divBdr>
    </w:div>
    <w:div w:id="1539511147">
      <w:bodyDiv w:val="1"/>
      <w:marLeft w:val="0"/>
      <w:marRight w:val="0"/>
      <w:marTop w:val="0"/>
      <w:marBottom w:val="0"/>
      <w:divBdr>
        <w:top w:val="none" w:sz="0" w:space="0" w:color="auto"/>
        <w:left w:val="none" w:sz="0" w:space="0" w:color="auto"/>
        <w:bottom w:val="none" w:sz="0" w:space="0" w:color="auto"/>
        <w:right w:val="none" w:sz="0" w:space="0" w:color="auto"/>
      </w:divBdr>
    </w:div>
    <w:div w:id="1767268366">
      <w:bodyDiv w:val="1"/>
      <w:marLeft w:val="0"/>
      <w:marRight w:val="0"/>
      <w:marTop w:val="0"/>
      <w:marBottom w:val="0"/>
      <w:divBdr>
        <w:top w:val="none" w:sz="0" w:space="0" w:color="auto"/>
        <w:left w:val="none" w:sz="0" w:space="0" w:color="auto"/>
        <w:bottom w:val="none" w:sz="0" w:space="0" w:color="auto"/>
        <w:right w:val="none" w:sz="0" w:space="0" w:color="auto"/>
      </w:divBdr>
    </w:div>
    <w:div w:id="1814637263">
      <w:bodyDiv w:val="1"/>
      <w:marLeft w:val="0"/>
      <w:marRight w:val="0"/>
      <w:marTop w:val="0"/>
      <w:marBottom w:val="0"/>
      <w:divBdr>
        <w:top w:val="none" w:sz="0" w:space="0" w:color="auto"/>
        <w:left w:val="none" w:sz="0" w:space="0" w:color="auto"/>
        <w:bottom w:val="none" w:sz="0" w:space="0" w:color="auto"/>
        <w:right w:val="none" w:sz="0" w:space="0" w:color="auto"/>
      </w:divBdr>
    </w:div>
    <w:div w:id="19622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inrb.cd/" TargetMode="External"/><Relationship Id="rId4" Type="http://schemas.openxmlformats.org/officeDocument/2006/relationships/customXml" Target="../customXml/item4.xml"/><Relationship Id="rId9" Type="http://schemas.openxmlformats.org/officeDocument/2006/relationships/hyperlink" Target="mailto:kevinbragaw@sct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452EEAF326848BB0713D0E6F74F49" ma:contentTypeVersion="0" ma:contentTypeDescription="Create a new document." ma:contentTypeScope="" ma:versionID="84761821acda2e797db47bf89d01de09">
  <xsd:schema xmlns:xsd="http://www.w3.org/2001/XMLSchema" xmlns:xs="http://www.w3.org/2001/XMLSchema" xmlns:p="http://schemas.microsoft.com/office/2006/metadata/properties" targetNamespace="http://schemas.microsoft.com/office/2006/metadata/properties" ma:root="true" ma:fieldsID="388527711b03aebc914f8882162bf9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C7BC-797D-411A-8A0D-B6EFC371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EFAA7-4123-4059-BD2F-86C6D57687E8}">
  <ds:schemaRefs>
    <ds:schemaRef ds:uri="http://schemas.microsoft.com/sharepoint/v3/contenttype/forms"/>
  </ds:schemaRefs>
</ds:datastoreItem>
</file>

<file path=customXml/itemProps3.xml><?xml version="1.0" encoding="utf-8"?>
<ds:datastoreItem xmlns:ds="http://schemas.openxmlformats.org/officeDocument/2006/customXml" ds:itemID="{F5B2069B-CFF5-4B9E-89EB-309C6AA235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01CD3-0BD0-BE42-AF5E-B802666C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HSPH</dc:creator>
  <cp:lastModifiedBy>John Hepler</cp:lastModifiedBy>
  <cp:revision>2</cp:revision>
  <cp:lastPrinted>2017-04-18T17:02:00Z</cp:lastPrinted>
  <dcterms:created xsi:type="dcterms:W3CDTF">2020-05-28T14:49:00Z</dcterms:created>
  <dcterms:modified xsi:type="dcterms:W3CDTF">2020-05-28T14:49:00Z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0x010100545452EEAF326848BB0713D0E6F74F49</vt:lpwstr>
  </property>
</Properties>
</file>